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75A9" w14:textId="77777777" w:rsidR="00F46CD4" w:rsidRPr="007B372D" w:rsidRDefault="007B372D" w:rsidP="00F46CD4">
      <w:pPr>
        <w:rPr>
          <w:b/>
        </w:rPr>
      </w:pPr>
      <w:r w:rsidRPr="007B372D">
        <w:rPr>
          <w:b/>
        </w:rPr>
        <w:t>I’m not claiming benefits</w:t>
      </w:r>
      <w:r>
        <w:rPr>
          <w:b/>
        </w:rPr>
        <w:t>,</w:t>
      </w:r>
      <w:r w:rsidRPr="007B372D">
        <w:rPr>
          <w:b/>
        </w:rPr>
        <w:t xml:space="preserve"> can I still be involved in this program?</w:t>
      </w:r>
    </w:p>
    <w:p w14:paraId="258398CE" w14:textId="77777777" w:rsidR="007B372D" w:rsidRDefault="007B372D" w:rsidP="00F46CD4">
      <w:r>
        <w:t>You must be claiming benefits and in contact with the Job Centre in order to access this program.</w:t>
      </w:r>
    </w:p>
    <w:p w14:paraId="4489EA75" w14:textId="77777777" w:rsidR="007B372D" w:rsidRDefault="007B372D" w:rsidP="00F46CD4">
      <w:pPr>
        <w:rPr>
          <w:b/>
        </w:rPr>
      </w:pPr>
      <w:r>
        <w:rPr>
          <w:b/>
        </w:rPr>
        <w:t>I am not yet 24</w:t>
      </w:r>
      <w:r w:rsidRPr="007B372D">
        <w:rPr>
          <w:b/>
        </w:rPr>
        <w:t xml:space="preserve"> years old, can I still be involved with this program?</w:t>
      </w:r>
    </w:p>
    <w:p w14:paraId="79F45940" w14:textId="77777777" w:rsidR="007B372D" w:rsidRPr="007B372D" w:rsidRDefault="007B372D" w:rsidP="00F46CD4">
      <w:r w:rsidRPr="007B372D">
        <w:t>You must be ove</w:t>
      </w:r>
      <w:r>
        <w:t xml:space="preserve">r 24 years (on 31/8/21) to access this program. </w:t>
      </w:r>
    </w:p>
    <w:p w14:paraId="2E10E8C8" w14:textId="77777777" w:rsidR="00F46CD4" w:rsidRDefault="00CD4D92" w:rsidP="00F46CD4">
      <w:pPr>
        <w:rPr>
          <w:b/>
        </w:rPr>
      </w:pPr>
      <w:r>
        <w:rPr>
          <w:b/>
        </w:rPr>
        <w:t>Is</w:t>
      </w:r>
      <w:r w:rsidR="00F46CD4">
        <w:rPr>
          <w:b/>
        </w:rPr>
        <w:t xml:space="preserve"> this program </w:t>
      </w:r>
      <w:r>
        <w:rPr>
          <w:b/>
        </w:rPr>
        <w:t xml:space="preserve">guaranteed to </w:t>
      </w:r>
      <w:r w:rsidR="00F46CD4">
        <w:rPr>
          <w:b/>
        </w:rPr>
        <w:t>lead to employment?</w:t>
      </w:r>
    </w:p>
    <w:p w14:paraId="59BF164C" w14:textId="77777777" w:rsidR="00F46CD4" w:rsidRDefault="00F46CD4" w:rsidP="00F46CD4">
      <w:r>
        <w:t xml:space="preserve">This program is not guaranteed to lead to employment with the trust. </w:t>
      </w:r>
    </w:p>
    <w:p w14:paraId="12C7530E" w14:textId="77777777" w:rsidR="00F46CD4" w:rsidRDefault="00F46CD4" w:rsidP="00F46CD4">
      <w:r>
        <w:t xml:space="preserve">However as stated in the description there is the possibility (on completion of the course and placement) of being offered an interview for a Health Care Support Worker Apprentice role. Eligibility to interview for the role will be based on your performance throughout the program and feedback from the college tutor and ward mentor. </w:t>
      </w:r>
    </w:p>
    <w:p w14:paraId="03C9F3B7" w14:textId="77777777" w:rsidR="00F46CD4" w:rsidRDefault="00F46CD4" w:rsidP="00F46CD4">
      <w:r>
        <w:t xml:space="preserve">The interview is not a guarantee for being offered a post; you will be scored against a specific list of criteria to determine your suitability for the apprenticeship. </w:t>
      </w:r>
    </w:p>
    <w:p w14:paraId="75976CB9" w14:textId="77777777" w:rsidR="00F46CD4" w:rsidRDefault="00F46CD4" w:rsidP="00F46CD4">
      <w:r>
        <w:t>The HCSW Apprenticeship role is an 18 months fixed term post at 37.5 hours per week and will include shift work (days, evenings, weekends, and bank holidays).</w:t>
      </w:r>
    </w:p>
    <w:p w14:paraId="4D32ECB8" w14:textId="77777777" w:rsidR="00F46CD4" w:rsidRDefault="00F46CD4" w:rsidP="00F46CD4">
      <w:r>
        <w:t xml:space="preserve">If you are not successful for a HCSW Apprentice post, or you don’t wish to go on the placement, you will have the opportunity to continue with the college and gain level 2 qualifications.  </w:t>
      </w:r>
    </w:p>
    <w:p w14:paraId="35B01DE5" w14:textId="77777777" w:rsidR="00F46CD4" w:rsidRPr="007B372D" w:rsidRDefault="00F46CD4" w:rsidP="00F46CD4">
      <w:pPr>
        <w:rPr>
          <w:b/>
        </w:rPr>
      </w:pPr>
      <w:r w:rsidRPr="007B372D">
        <w:rPr>
          <w:b/>
        </w:rPr>
        <w:t>Do I have to live in Blackpool to be involved in this program?</w:t>
      </w:r>
    </w:p>
    <w:p w14:paraId="4077A5DF" w14:textId="77777777" w:rsidR="007B372D" w:rsidRDefault="00F46CD4" w:rsidP="00F46CD4">
      <w:r>
        <w:t>You don’t have to live in Blackpool to be in</w:t>
      </w:r>
      <w:r w:rsidR="007B372D">
        <w:t>volved in this program.</w:t>
      </w:r>
    </w:p>
    <w:p w14:paraId="49232105" w14:textId="77777777" w:rsidR="007B372D" w:rsidRDefault="007B372D" w:rsidP="00F46CD4">
      <w:r>
        <w:t xml:space="preserve">You will need to discuss with your work coach at your local job centre if they are able to offer support for travel expenses, child care, DBS costs etc. If they aren’t able to support this then you would need to undertake the program under your own steam. </w:t>
      </w:r>
    </w:p>
    <w:p w14:paraId="63B6A1D1" w14:textId="77777777" w:rsidR="007B372D" w:rsidRDefault="007B372D" w:rsidP="00F46CD4">
      <w:pPr>
        <w:rPr>
          <w:b/>
        </w:rPr>
      </w:pPr>
      <w:r w:rsidRPr="007B372D">
        <w:rPr>
          <w:b/>
        </w:rPr>
        <w:t>I’m not double vaccinated, can I still access the program?</w:t>
      </w:r>
    </w:p>
    <w:p w14:paraId="706AC96E" w14:textId="77777777" w:rsidR="007B372D" w:rsidRDefault="007B372D" w:rsidP="00F46CD4">
      <w:r>
        <w:t>If you are not double vaccinated and want to complete the level 1 qualifications</w:t>
      </w:r>
      <w:r w:rsidR="00CD4D92">
        <w:t xml:space="preserve"> WITHOUT completing</w:t>
      </w:r>
      <w:r w:rsidRPr="00CD4D92">
        <w:t xml:space="preserve"> the ward placement </w:t>
      </w:r>
      <w:r w:rsidR="00CD4D92">
        <w:t xml:space="preserve">then you DO NOT need to be double vaccinated. </w:t>
      </w:r>
    </w:p>
    <w:p w14:paraId="4BBE807D" w14:textId="77777777" w:rsidR="007B372D" w:rsidRDefault="007B372D" w:rsidP="00F46CD4">
      <w:r>
        <w:t>If you wish to undertake the course AND the placement (and be eligible for the interview)</w:t>
      </w:r>
      <w:r w:rsidR="00CD4D92">
        <w:t xml:space="preserve"> then you DO NEED</w:t>
      </w:r>
      <w:r>
        <w:t xml:space="preserve"> to be double vaccinated</w:t>
      </w:r>
      <w:r w:rsidR="00CD4D92">
        <w:t xml:space="preserve"> AND be able to</w:t>
      </w:r>
      <w:r>
        <w:t xml:space="preserve"> provide evidence of this. </w:t>
      </w:r>
    </w:p>
    <w:p w14:paraId="66541B3E" w14:textId="77777777" w:rsidR="00CD4D92" w:rsidRDefault="007B372D" w:rsidP="00F46CD4">
      <w:r>
        <w:t xml:space="preserve">Failure to provide this evidence will mean you </w:t>
      </w:r>
      <w:r w:rsidR="00CD4D92">
        <w:t>DO NOT</w:t>
      </w:r>
      <w:r>
        <w:t xml:space="preserve"> qualify for the ward placement or the possibility of the interview. </w:t>
      </w:r>
    </w:p>
    <w:p w14:paraId="43A5FF93" w14:textId="77777777" w:rsidR="00CD4D92" w:rsidRPr="00CD4D92" w:rsidRDefault="00CD4D92" w:rsidP="00CD4D92">
      <w:pPr>
        <w:rPr>
          <w:b/>
        </w:rPr>
      </w:pPr>
      <w:r w:rsidRPr="00CD4D92">
        <w:rPr>
          <w:b/>
        </w:rPr>
        <w:t>I am interest</w:t>
      </w:r>
      <w:r>
        <w:rPr>
          <w:b/>
        </w:rPr>
        <w:t>ed in this program</w:t>
      </w:r>
      <w:r w:rsidRPr="00CD4D92">
        <w:rPr>
          <w:b/>
        </w:rPr>
        <w:t>, who do I contact?</w:t>
      </w:r>
    </w:p>
    <w:p w14:paraId="524A9360" w14:textId="77777777" w:rsidR="00CD4D92" w:rsidRPr="00CD4D92" w:rsidRDefault="00CD4D92" w:rsidP="00F46CD4">
      <w:pPr>
        <w:rPr>
          <w:b/>
        </w:rPr>
      </w:pPr>
      <w:r>
        <w:t xml:space="preserve">Please email </w:t>
      </w:r>
      <w:hyperlink r:id="rId7" w:history="1">
        <w:r>
          <w:rPr>
            <w:rStyle w:val="Hyperlink"/>
            <w:rFonts w:ascii="Bariol-Bold" w:hAnsi="Bariol-Bold"/>
            <w:b/>
            <w:bCs/>
            <w:sz w:val="19"/>
            <w:szCs w:val="19"/>
          </w:rPr>
          <w:t>helen.cook@blackpool.ac.uk</w:t>
        </w:r>
      </w:hyperlink>
      <w:r>
        <w:rPr>
          <w:rFonts w:ascii="Bariol-Bold" w:hAnsi="Bariol-Bold"/>
          <w:b/>
          <w:bCs/>
          <w:color w:val="1A1A1A"/>
          <w:sz w:val="19"/>
          <w:szCs w:val="19"/>
        </w:rPr>
        <w:t xml:space="preserve"> </w:t>
      </w:r>
      <w:r w:rsidRPr="00CD4D92">
        <w:rPr>
          <w:rFonts w:ascii="Bariol-Bold" w:hAnsi="Bariol-Bold"/>
          <w:bCs/>
          <w:color w:val="1A1A1A"/>
          <w:sz w:val="19"/>
          <w:szCs w:val="19"/>
        </w:rPr>
        <w:t>to discuss your interest further.</w:t>
      </w:r>
      <w:r>
        <w:rPr>
          <w:rFonts w:ascii="Bariol-Bold" w:hAnsi="Bariol-Bold"/>
          <w:b/>
          <w:bCs/>
          <w:color w:val="1A1A1A"/>
          <w:sz w:val="19"/>
          <w:szCs w:val="19"/>
        </w:rPr>
        <w:t xml:space="preserve"> </w:t>
      </w:r>
    </w:p>
    <w:p w14:paraId="1204B613" w14:textId="77777777" w:rsidR="00CD4D92" w:rsidRPr="00CD4D92" w:rsidRDefault="00CD4D92" w:rsidP="00F46CD4">
      <w:pPr>
        <w:rPr>
          <w:b/>
        </w:rPr>
      </w:pPr>
      <w:r w:rsidRPr="00CD4D92">
        <w:rPr>
          <w:b/>
        </w:rPr>
        <w:t>I am interested in this program but not sure I qualify, who do I contact?</w:t>
      </w:r>
    </w:p>
    <w:p w14:paraId="59C9B577" w14:textId="77777777" w:rsidR="00CD4D92" w:rsidRDefault="00CD4D92" w:rsidP="00F46CD4">
      <w:r>
        <w:t xml:space="preserve">If you would like to discuss your eligibility any further please email </w:t>
      </w:r>
      <w:hyperlink r:id="rId8" w:history="1">
        <w:r>
          <w:rPr>
            <w:rStyle w:val="Hyperlink"/>
            <w:rFonts w:ascii="Bariol-Bold" w:hAnsi="Bariol-Bold"/>
            <w:b/>
            <w:bCs/>
            <w:sz w:val="19"/>
            <w:szCs w:val="19"/>
          </w:rPr>
          <w:t>helen.cook@blackpool.ac.uk</w:t>
        </w:r>
      </w:hyperlink>
    </w:p>
    <w:p w14:paraId="2A4389C6" w14:textId="77777777" w:rsidR="00CD4D92" w:rsidRDefault="00CD4D92" w:rsidP="00F46CD4">
      <w:pPr>
        <w:rPr>
          <w:b/>
        </w:rPr>
      </w:pPr>
      <w:r w:rsidRPr="00CD4D92">
        <w:rPr>
          <w:b/>
        </w:rPr>
        <w:t>I have more questions that these FAQ’s doesn’t cover, who do I contact?</w:t>
      </w:r>
    </w:p>
    <w:p w14:paraId="7C0927D9" w14:textId="77777777" w:rsidR="00CD4D92" w:rsidRPr="00CD4D92" w:rsidRDefault="00CD4D92" w:rsidP="00F46CD4">
      <w:pPr>
        <w:rPr>
          <w:rFonts w:ascii="Bariol-Bold" w:hAnsi="Bariol-Bold"/>
          <w:b/>
          <w:bCs/>
          <w:color w:val="1A1A1A"/>
          <w:sz w:val="19"/>
          <w:szCs w:val="19"/>
        </w:rPr>
      </w:pPr>
      <w:r>
        <w:t xml:space="preserve">If your question is not covered by the description of the program or these FAQ’s please email </w:t>
      </w:r>
      <w:hyperlink r:id="rId9" w:history="1">
        <w:r>
          <w:rPr>
            <w:rStyle w:val="Hyperlink"/>
            <w:rFonts w:ascii="Bariol-Bold" w:hAnsi="Bariol-Bold"/>
            <w:b/>
            <w:bCs/>
            <w:sz w:val="19"/>
            <w:szCs w:val="19"/>
          </w:rPr>
          <w:t>helen.cook@blackpool.ac.uk</w:t>
        </w:r>
      </w:hyperlink>
    </w:p>
    <w:sectPr w:rsidR="00CD4D92" w:rsidRPr="00CD4D9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AB24" w14:textId="77777777" w:rsidR="00C66D8E" w:rsidRDefault="00C66D8E" w:rsidP="00CD4D92">
      <w:pPr>
        <w:spacing w:after="0" w:line="240" w:lineRule="auto"/>
      </w:pPr>
      <w:r>
        <w:separator/>
      </w:r>
    </w:p>
  </w:endnote>
  <w:endnote w:type="continuationSeparator" w:id="0">
    <w:p w14:paraId="103CD133" w14:textId="77777777" w:rsidR="00C66D8E" w:rsidRDefault="00C66D8E" w:rsidP="00CD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io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6612" w14:textId="77777777" w:rsidR="00C66D8E" w:rsidRDefault="00C66D8E" w:rsidP="00CD4D92">
      <w:pPr>
        <w:spacing w:after="0" w:line="240" w:lineRule="auto"/>
      </w:pPr>
      <w:r>
        <w:separator/>
      </w:r>
    </w:p>
  </w:footnote>
  <w:footnote w:type="continuationSeparator" w:id="0">
    <w:p w14:paraId="68F70A95" w14:textId="77777777" w:rsidR="00C66D8E" w:rsidRDefault="00C66D8E" w:rsidP="00CD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1F24" w14:textId="77777777" w:rsidR="00CD4D92" w:rsidRPr="00CD4D92" w:rsidRDefault="00CD4D92">
    <w:pPr>
      <w:pStyle w:val="Header"/>
      <w:rPr>
        <w:b/>
        <w:sz w:val="32"/>
        <w:szCs w:val="32"/>
      </w:rPr>
    </w:pPr>
    <w:r w:rsidRPr="00CD4D92">
      <w:rPr>
        <w:b/>
        <w:sz w:val="32"/>
        <w:szCs w:val="32"/>
      </w:rPr>
      <w:t>FAQ’s for the ‘Skills to Work’ program on the platform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E0C7B"/>
    <w:multiLevelType w:val="hybridMultilevel"/>
    <w:tmpl w:val="F20A0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D4"/>
    <w:rsid w:val="00564C95"/>
    <w:rsid w:val="006D1FC1"/>
    <w:rsid w:val="007B372D"/>
    <w:rsid w:val="00C66D8E"/>
    <w:rsid w:val="00CD4D92"/>
    <w:rsid w:val="00D35EB3"/>
    <w:rsid w:val="00F46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CCEF"/>
  <w15:chartTrackingRefBased/>
  <w15:docId w15:val="{2E6CAE3C-05D0-42D9-85F4-8F3614C7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CD4"/>
    <w:pPr>
      <w:ind w:left="720"/>
      <w:contextualSpacing/>
    </w:pPr>
  </w:style>
  <w:style w:type="character" w:styleId="Hyperlink">
    <w:name w:val="Hyperlink"/>
    <w:basedOn w:val="DefaultParagraphFont"/>
    <w:uiPriority w:val="99"/>
    <w:semiHidden/>
    <w:unhideWhenUsed/>
    <w:rsid w:val="00CD4D92"/>
    <w:rPr>
      <w:color w:val="0563C1"/>
      <w:u w:val="single"/>
    </w:rPr>
  </w:style>
  <w:style w:type="paragraph" w:styleId="Header">
    <w:name w:val="header"/>
    <w:basedOn w:val="Normal"/>
    <w:link w:val="HeaderChar"/>
    <w:uiPriority w:val="99"/>
    <w:unhideWhenUsed/>
    <w:rsid w:val="00CD4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D92"/>
  </w:style>
  <w:style w:type="paragraph" w:styleId="Footer">
    <w:name w:val="footer"/>
    <w:basedOn w:val="Normal"/>
    <w:link w:val="FooterChar"/>
    <w:uiPriority w:val="99"/>
    <w:unhideWhenUsed/>
    <w:rsid w:val="00CD4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cook@blackpool.ac.uk" TargetMode="External"/><Relationship Id="rId3" Type="http://schemas.openxmlformats.org/officeDocument/2006/relationships/settings" Target="settings.xml"/><Relationship Id="rId7" Type="http://schemas.openxmlformats.org/officeDocument/2006/relationships/hyperlink" Target="mailto:helen.cook@blackpoo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cook@black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Southworth Clare (LSCFT)</dc:creator>
  <cp:keywords/>
  <dc:description/>
  <cp:lastModifiedBy>Rasul Sufiya (ELHT) Learning &amp; Development</cp:lastModifiedBy>
  <cp:revision>3</cp:revision>
  <dcterms:created xsi:type="dcterms:W3CDTF">2022-02-03T07:31:00Z</dcterms:created>
  <dcterms:modified xsi:type="dcterms:W3CDTF">2022-02-03T07:31:00Z</dcterms:modified>
</cp:coreProperties>
</file>